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50" w:rsidRPr="00222A17" w:rsidRDefault="00222A17" w:rsidP="00222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A17">
        <w:rPr>
          <w:rFonts w:ascii="Times New Roman" w:hAnsi="Times New Roman" w:cs="Times New Roman"/>
          <w:sz w:val="24"/>
          <w:szCs w:val="24"/>
        </w:rPr>
        <w:t xml:space="preserve">GRIGLIA </w:t>
      </w:r>
      <w:proofErr w:type="spellStart"/>
      <w:r w:rsidRPr="00222A1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22A17">
        <w:rPr>
          <w:rFonts w:ascii="Times New Roman" w:hAnsi="Times New Roman" w:cs="Times New Roman"/>
          <w:sz w:val="24"/>
          <w:szCs w:val="24"/>
        </w:rPr>
        <w:t xml:space="preserve"> OSSERVAZIONE E VALUTAZIONE DEL PROCESSO </w:t>
      </w:r>
      <w:proofErr w:type="spellStart"/>
      <w:r w:rsidRPr="00222A1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22A17">
        <w:rPr>
          <w:rFonts w:ascii="Times New Roman" w:hAnsi="Times New Roman" w:cs="Times New Roman"/>
          <w:sz w:val="24"/>
          <w:szCs w:val="24"/>
        </w:rPr>
        <w:t xml:space="preserve"> APPRENDIMENTO</w:t>
      </w:r>
    </w:p>
    <w:p w:rsidR="00222A17" w:rsidRDefault="00222A17" w:rsidP="006559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17">
        <w:rPr>
          <w:rFonts w:ascii="Times New Roman" w:hAnsi="Times New Roman" w:cs="Times New Roman"/>
          <w:sz w:val="24"/>
          <w:szCs w:val="24"/>
        </w:rPr>
        <w:t xml:space="preserve">SCUOLA DELL’INFANZIA     BAMBINI </w:t>
      </w:r>
      <w:proofErr w:type="spellStart"/>
      <w:r w:rsidRPr="00222A1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22A17">
        <w:rPr>
          <w:rFonts w:ascii="Times New Roman" w:hAnsi="Times New Roman" w:cs="Times New Roman"/>
          <w:sz w:val="24"/>
          <w:szCs w:val="24"/>
        </w:rPr>
        <w:t xml:space="preserve"> 3 ANNI</w:t>
      </w:r>
    </w:p>
    <w:tbl>
      <w:tblPr>
        <w:tblStyle w:val="Grigliatabella"/>
        <w:tblW w:w="9747" w:type="dxa"/>
        <w:tblLook w:val="04A0"/>
      </w:tblPr>
      <w:tblGrid>
        <w:gridCol w:w="1101"/>
        <w:gridCol w:w="4215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DA6D8B">
        <w:tc>
          <w:tcPr>
            <w:tcW w:w="1101" w:type="dxa"/>
            <w:vMerge w:val="restart"/>
            <w:textDirection w:val="btLr"/>
          </w:tcPr>
          <w:p w:rsidR="00D31A12" w:rsidRPr="00681956" w:rsidRDefault="00D31A12" w:rsidP="00D31A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D31A12" w:rsidRDefault="00D31A12" w:rsidP="00D31A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COMPETENZE SOCIALI E CIVICHE, SPIRITO </w:t>
            </w:r>
            <w:proofErr w:type="spellStart"/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INIZIATIVA ED INTRAPRENDENZA.</w:t>
            </w:r>
          </w:p>
        </w:tc>
        <w:tc>
          <w:tcPr>
            <w:tcW w:w="8646" w:type="dxa"/>
            <w:gridSpan w:val="9"/>
          </w:tcPr>
          <w:p w:rsidR="00D31A12" w:rsidRPr="00681956" w:rsidRDefault="00D31A12" w:rsidP="00222A17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4"/>
                <w:szCs w:val="24"/>
              </w:rPr>
              <w:t>IL SE´E L’ALTRO (identità/socializzazione)</w:t>
            </w: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348B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5B183A" w:rsidTr="00DA6D8B">
        <w:tc>
          <w:tcPr>
            <w:tcW w:w="1101" w:type="dxa"/>
            <w:vMerge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83A" w:rsidRPr="00655992" w:rsidRDefault="005B183A" w:rsidP="006559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5B183A" w:rsidRDefault="005B183A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5B183A" w:rsidP="00655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Supera</w:t>
            </w:r>
            <w:r w:rsidR="00D31A12" w:rsidRPr="00655992">
              <w:rPr>
                <w:rFonts w:ascii="Times New Roman" w:hAnsi="Times New Roman" w:cs="Times New Roman"/>
              </w:rPr>
              <w:t xml:space="preserve"> il distacco dalla famiglia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D31A1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Ha instaurato un rapporto di fiducia con l’insegnante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D31A1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Esprime i propri bisogni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D31A1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Vive serenamente il tempo scuola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D31A1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Si avvicina ai compagni e cerca di instaurare un rapporto positivo con loro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81956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Condivide giochi e materiali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81956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Partecipa alle attività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81956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Rispetta le persone e le cose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81956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Comprende e rispetta le regole di comportamento condivise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DA6D8B">
        <w:tc>
          <w:tcPr>
            <w:tcW w:w="1101" w:type="dxa"/>
            <w:vMerge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81956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Porta a termine semplici consegne</w:t>
            </w:r>
          </w:p>
        </w:tc>
        <w:tc>
          <w:tcPr>
            <w:tcW w:w="46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22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17" w:rsidRPr="005B183A" w:rsidRDefault="00222A17" w:rsidP="005B18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1956" w:rsidRDefault="00655992" w:rsidP="005B1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9747" w:type="dxa"/>
        <w:tblLook w:val="04A0"/>
      </w:tblPr>
      <w:tblGrid>
        <w:gridCol w:w="1101"/>
        <w:gridCol w:w="4215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681956">
        <w:tc>
          <w:tcPr>
            <w:tcW w:w="1101" w:type="dxa"/>
            <w:vMerge w:val="restart"/>
            <w:textDirection w:val="btLr"/>
          </w:tcPr>
          <w:p w:rsidR="00D31A12" w:rsidRPr="00681956" w:rsidRDefault="00D31A12" w:rsidP="006819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D31A12" w:rsidRPr="00681956" w:rsidRDefault="00D31A12" w:rsidP="006819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  <w:r w:rsidR="00681956"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SOCIALI E CIVICHE, CONSAPEVOLEZZA ED ESPRESSIONE CULTURALE</w:t>
            </w: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46" w:type="dxa"/>
            <w:gridSpan w:val="9"/>
          </w:tcPr>
          <w:p w:rsidR="00D31A12" w:rsidRPr="00681956" w:rsidRDefault="00681956" w:rsidP="00F53E39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56">
              <w:rPr>
                <w:rFonts w:ascii="Times New Roman" w:hAnsi="Times New Roman" w:cs="Times New Roman"/>
                <w:b/>
                <w:sz w:val="24"/>
                <w:szCs w:val="24"/>
              </w:rPr>
              <w:t>IL CORPO E IL MOVIMENTO (autonomia/motricità</w:t>
            </w:r>
            <w:r w:rsidR="00D31A12" w:rsidRPr="006819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348B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E’autonomo a</w:t>
            </w:r>
            <w:r w:rsidR="00681956" w:rsidRPr="00655992">
              <w:rPr>
                <w:rFonts w:ascii="Times New Roman" w:hAnsi="Times New Roman" w:cs="Times New Roman"/>
              </w:rPr>
              <w:t xml:space="preserve"> tavola e nell’uso dei servizi igienici</w:t>
            </w:r>
            <w:r w:rsidRPr="00655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Chiede l’intervento dell’adulto per provvedere alla cura della propria persona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Riconosce i propri indumenti e oggetti personali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Collabora al riordino degli ambienti scolastici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Si orienta nello spazio scolastico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Si muove autonomamente per eseguire semplici percorsi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Impugna correttamente (matita, pennarello, pennello)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Sperimenta le possibilità di movimento del corpo nello spazio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 xml:space="preserve">Sperimenta gli schemi motori di base (camminare, saltare, </w:t>
            </w:r>
            <w:proofErr w:type="spellStart"/>
            <w:r w:rsidRPr="00655992">
              <w:rPr>
                <w:rFonts w:ascii="Times New Roman" w:hAnsi="Times New Roman" w:cs="Times New Roman"/>
              </w:rPr>
              <w:t>rotolare…</w:t>
            </w:r>
            <w:proofErr w:type="spellEnd"/>
            <w:r w:rsidRPr="006559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681956">
        <w:tc>
          <w:tcPr>
            <w:tcW w:w="1101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31A12" w:rsidRPr="00655992" w:rsidRDefault="00655992" w:rsidP="00655992">
            <w:pPr>
              <w:jc w:val="both"/>
              <w:rPr>
                <w:rFonts w:ascii="Times New Roman" w:hAnsi="Times New Roman" w:cs="Times New Roman"/>
              </w:rPr>
            </w:pPr>
            <w:r w:rsidRPr="00655992">
              <w:rPr>
                <w:rFonts w:ascii="Times New Roman" w:hAnsi="Times New Roman" w:cs="Times New Roman"/>
              </w:rPr>
              <w:t>Conosce e sa nominare le parti principali del proprio corpo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992" w:rsidRDefault="00655992" w:rsidP="005B183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655992" w:rsidRDefault="00655992" w:rsidP="005B1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F53E39">
        <w:tc>
          <w:tcPr>
            <w:tcW w:w="956" w:type="dxa"/>
            <w:vMerge w:val="restart"/>
            <w:textDirection w:val="btLr"/>
          </w:tcPr>
          <w:p w:rsidR="00D31A12" w:rsidRDefault="00D31A12" w:rsidP="005B1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9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COMPETENZE CHIAVE EUROPEE:</w:t>
            </w:r>
          </w:p>
          <w:p w:rsidR="001B4585" w:rsidRPr="001B4585" w:rsidRDefault="001B4585" w:rsidP="001B4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8791" w:type="dxa"/>
            <w:gridSpan w:val="9"/>
          </w:tcPr>
          <w:p w:rsidR="00D31A12" w:rsidRPr="001B4585" w:rsidRDefault="00D31A12" w:rsidP="00F53E39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81956"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MMAGINI, SUONI, COLORI (gestualità, arte, musica</w:t>
            </w: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348B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materiali e strumenti per la manipolazione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esprime attraverso attività manipolative, pittura,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disegno…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Ripete semplici filastrocche e cantilene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Esplora suoni e rumori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Compie gesti e movimenti associati a parole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Segue con piacere spettacoli di vario tipo e inizia a sviluppare interesse per l’ascolto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e denomina i colori fondamentali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Segue brevi filmati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1B4585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Esegue volentieri giochi di imitazione</w:t>
            </w:r>
          </w:p>
          <w:p w:rsidR="00F678D8" w:rsidRDefault="00F678D8" w:rsidP="001B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2" w:rsidRDefault="00D31A12" w:rsidP="001B4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1B4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1B4585" w:rsidRDefault="001B4585" w:rsidP="001B45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D31A12" w:rsidTr="00F53E39">
        <w:tc>
          <w:tcPr>
            <w:tcW w:w="956" w:type="dxa"/>
            <w:vMerge w:val="restart"/>
            <w:textDirection w:val="btLr"/>
          </w:tcPr>
          <w:p w:rsidR="00D31A12" w:rsidRPr="001B4585" w:rsidRDefault="00D31A12" w:rsidP="00F5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585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D31A12" w:rsidRDefault="001B4585" w:rsidP="00F53E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COMUNICARE NELLA MADRELINGUA, COMUNICAZIONE NELLE LINGUE</w:t>
            </w:r>
            <w:r w:rsidR="00D31A12" w:rsidRPr="001B458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791" w:type="dxa"/>
            <w:gridSpan w:val="9"/>
          </w:tcPr>
          <w:p w:rsidR="00D31A12" w:rsidRPr="001B4585" w:rsidRDefault="00D31A12" w:rsidP="00F53E39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4585"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DISCORSI E LE PAROLE (linguistico espressivo</w:t>
            </w:r>
            <w:r w:rsidRPr="001B45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348B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D31A12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83A" w:rsidTr="00F53E39">
        <w:tc>
          <w:tcPr>
            <w:tcW w:w="956" w:type="dxa"/>
            <w:vMerge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B183A" w:rsidRDefault="00F678D8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Ascolta l’insegnante che parla</w:t>
            </w:r>
          </w:p>
        </w:tc>
        <w:tc>
          <w:tcPr>
            <w:tcW w:w="462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B183A" w:rsidRDefault="005B183A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Struttura in modo chiari semplici frasi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Interagisce verbalmente sia con l’adulto che con i compagni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 in italiano o in una lingua madre (bambini stranieri)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Ascolta e comprende fiabe, filastrocche e racconti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difficoltà di linguaggio</w:t>
            </w:r>
          </w:p>
          <w:p w:rsidR="00F678D8" w:rsidRDefault="00F678D8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termini nuovi nel linguaggio quotidiano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parole, frasi semplici e consegne</w:t>
            </w: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2" w:rsidTr="00F53E39">
        <w:tc>
          <w:tcPr>
            <w:tcW w:w="956" w:type="dxa"/>
            <w:vMerge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1A12" w:rsidRDefault="00A37863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 correttamente i fonemi</w:t>
            </w:r>
          </w:p>
          <w:p w:rsidR="00F678D8" w:rsidRDefault="00F678D8" w:rsidP="00A3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2" w:rsidRDefault="00D31A12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2" w:rsidRDefault="00D31A12" w:rsidP="00A37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863" w:rsidRDefault="00A37863" w:rsidP="00A3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A37863" w:rsidRDefault="00A37863" w:rsidP="00A37863">
      <w:pPr>
        <w:rPr>
          <w:rFonts w:ascii="Times New Roman" w:hAnsi="Times New Roman" w:cs="Times New Roman"/>
          <w:sz w:val="24"/>
          <w:szCs w:val="24"/>
        </w:rPr>
      </w:pPr>
    </w:p>
    <w:p w:rsidR="00A37863" w:rsidRDefault="00A37863" w:rsidP="00A378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956"/>
        <w:gridCol w:w="4360"/>
        <w:gridCol w:w="462"/>
        <w:gridCol w:w="567"/>
        <w:gridCol w:w="567"/>
        <w:gridCol w:w="509"/>
        <w:gridCol w:w="492"/>
        <w:gridCol w:w="565"/>
        <w:gridCol w:w="565"/>
        <w:gridCol w:w="704"/>
      </w:tblGrid>
      <w:tr w:rsidR="00681956" w:rsidTr="00F53E39">
        <w:tc>
          <w:tcPr>
            <w:tcW w:w="956" w:type="dxa"/>
            <w:vMerge w:val="restart"/>
            <w:textDirection w:val="btLr"/>
          </w:tcPr>
          <w:p w:rsidR="00681956" w:rsidRPr="00A37863" w:rsidRDefault="00681956" w:rsidP="00F5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63"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CHIAVE EUROPEE:</w:t>
            </w:r>
          </w:p>
          <w:p w:rsidR="00681956" w:rsidRDefault="00681956" w:rsidP="00F53E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COMPETENZE </w:t>
            </w:r>
            <w:proofErr w:type="spellStart"/>
            <w:r w:rsidR="00A3786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="00A3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BASE IN MATEMATICA, SCIENZE E TECNOLOGIE</w:t>
            </w:r>
          </w:p>
        </w:tc>
        <w:tc>
          <w:tcPr>
            <w:tcW w:w="8791" w:type="dxa"/>
            <w:gridSpan w:val="9"/>
          </w:tcPr>
          <w:p w:rsidR="00681956" w:rsidRPr="00A37863" w:rsidRDefault="00A37863" w:rsidP="00F53E39">
            <w:pPr>
              <w:ind w:left="-5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63">
              <w:rPr>
                <w:rFonts w:ascii="Times New Roman" w:hAnsi="Times New Roman" w:cs="Times New Roman"/>
                <w:b/>
                <w:sz w:val="24"/>
                <w:szCs w:val="24"/>
              </w:rPr>
              <w:t>LA CONOSCENZA DEL MONDO (matematico/scientifico</w:t>
            </w:r>
            <w:r w:rsidR="00681956" w:rsidRPr="00A378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348B2">
              <w:rPr>
                <w:rFonts w:ascii="Times New Roman" w:hAnsi="Times New Roman" w:cs="Times New Roman"/>
                <w:sz w:val="24"/>
                <w:szCs w:val="24"/>
              </w:rPr>
              <w:t>IZIALE</w:t>
            </w:r>
          </w:p>
        </w:tc>
        <w:tc>
          <w:tcPr>
            <w:tcW w:w="2326" w:type="dxa"/>
            <w:gridSpan w:val="4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A37863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Percepisce i ritmi di scansione della giornata scolastica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A37863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Esplora, manipola e osserva oggetti e materiali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A37863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 le caratteristiche percettive di un materiale (morbido, ruvido,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caldo…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A37863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 i principali concetti topologici (sotto, sopra, dentro, fuori)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A37863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orientarsi nello spazio (vicino, lontano)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E’ curioso nei confronti dell’ambiente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 gli organismi viventi e i loro ambienti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 le dimensioni grande-piccolo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confrontare semplici quantità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Raggruppa in base ad una caratteristica (colore, dimensione,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genere…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Stabilisce relazioni quantitative (pochi-molti)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6" w:rsidTr="00F53E39">
        <w:tc>
          <w:tcPr>
            <w:tcW w:w="956" w:type="dxa"/>
            <w:vMerge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81956" w:rsidRDefault="0006477F" w:rsidP="0006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Percepisce le principali caratteristiche delle stagioni</w:t>
            </w:r>
          </w:p>
        </w:tc>
        <w:tc>
          <w:tcPr>
            <w:tcW w:w="46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81956" w:rsidRDefault="00681956" w:rsidP="00F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2" w:rsidRDefault="00D31A12" w:rsidP="0006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77F" w:rsidRDefault="0006477F" w:rsidP="0006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OSSERVAZIONI_________________________________________________________________ ________________________________________________________________________________________________________________________________________________________________</w:t>
      </w:r>
    </w:p>
    <w:p w:rsidR="0006477F" w:rsidRPr="0006477F" w:rsidRDefault="0006477F" w:rsidP="0006477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LEGENDA: LIVELLI </w:t>
      </w:r>
      <w:proofErr w:type="spellStart"/>
      <w:r w:rsidRPr="0006477F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06477F">
        <w:rPr>
          <w:rFonts w:ascii="Times New Roman" w:hAnsi="Times New Roman" w:cs="Times New Roman"/>
          <w:b/>
          <w:sz w:val="20"/>
          <w:szCs w:val="20"/>
        </w:rPr>
        <w:t xml:space="preserve"> APPRENDIMENTO</w:t>
      </w:r>
    </w:p>
    <w:p w:rsidR="0006477F" w:rsidRPr="0006477F" w:rsidRDefault="0006477F" w:rsidP="000647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1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HA ANCORA BISOGNO DELL’AIUTO DELL’INSEGNANTE;</w:t>
      </w:r>
    </w:p>
    <w:p w:rsidR="0006477F" w:rsidRP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2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IN AUTONOMIA PARZIALE O CON AIUTO VERBALE</w:t>
      </w:r>
    </w:p>
    <w:p w:rsidR="0006477F" w:rsidRP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>3</w:t>
      </w:r>
      <w:r w:rsidRPr="0006477F">
        <w:rPr>
          <w:rFonts w:ascii="Times New Roman" w:hAnsi="Times New Roman" w:cs="Times New Roman"/>
          <w:sz w:val="20"/>
          <w:szCs w:val="20"/>
        </w:rPr>
        <w:t xml:space="preserve"> – IN AUTONOMIA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Pr="0006477F">
        <w:rPr>
          <w:rFonts w:ascii="Times New Roman" w:hAnsi="Times New Roman" w:cs="Times New Roman"/>
          <w:sz w:val="20"/>
          <w:szCs w:val="20"/>
        </w:rPr>
        <w:t>– IN PIENA AUTONOMIA CON CREATIVITA´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77F">
        <w:rPr>
          <w:rFonts w:ascii="Times New Roman" w:hAnsi="Times New Roman" w:cs="Times New Roman"/>
          <w:b/>
          <w:sz w:val="20"/>
          <w:szCs w:val="20"/>
        </w:rPr>
        <w:t xml:space="preserve">FONTI </w:t>
      </w:r>
      <w:proofErr w:type="spellStart"/>
      <w:r w:rsidRPr="0006477F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0647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3A75">
        <w:rPr>
          <w:rFonts w:ascii="Times New Roman" w:hAnsi="Times New Roman" w:cs="Times New Roman"/>
          <w:b/>
          <w:sz w:val="20"/>
          <w:szCs w:val="20"/>
        </w:rPr>
        <w:t>LEGGITTIMAZIONE:</w:t>
      </w:r>
    </w:p>
    <w:p w:rsidR="0006477F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Indicazioni nazionali per il curricolo della scuola dell’infanzia ed il primo ciclo di istruzione, 2012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Indicazioni nazionali e nuovi scenari, 2017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Raccomandazioni del Consiglio dell’Unione Europea, 2018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insegnanti della sezione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33A75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A75" w:rsidRPr="0006477F" w:rsidRDefault="00E33A75" w:rsidP="00064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sectPr w:rsidR="00E33A75" w:rsidRPr="0006477F" w:rsidSect="00676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2A17"/>
    <w:rsid w:val="00020280"/>
    <w:rsid w:val="000348B2"/>
    <w:rsid w:val="0006477F"/>
    <w:rsid w:val="001B4585"/>
    <w:rsid w:val="00222A17"/>
    <w:rsid w:val="00522EAF"/>
    <w:rsid w:val="005B183A"/>
    <w:rsid w:val="00655992"/>
    <w:rsid w:val="00676150"/>
    <w:rsid w:val="00681956"/>
    <w:rsid w:val="00A37863"/>
    <w:rsid w:val="00CE1690"/>
    <w:rsid w:val="00D31A12"/>
    <w:rsid w:val="00DA6D8B"/>
    <w:rsid w:val="00DC2F70"/>
    <w:rsid w:val="00E33A75"/>
    <w:rsid w:val="00F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sturcy g</dc:creator>
  <cp:lastModifiedBy>sturcy g</cp:lastModifiedBy>
  <cp:revision>3</cp:revision>
  <dcterms:created xsi:type="dcterms:W3CDTF">2022-09-14T14:38:00Z</dcterms:created>
  <dcterms:modified xsi:type="dcterms:W3CDTF">2022-09-14T15:41:00Z</dcterms:modified>
</cp:coreProperties>
</file>