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76" w:type="dxa"/>
        <w:tblInd w:w="-459" w:type="dxa"/>
        <w:tblLayout w:type="fixed"/>
        <w:tblLook w:val="04A0"/>
      </w:tblPr>
      <w:tblGrid>
        <w:gridCol w:w="1701"/>
        <w:gridCol w:w="2410"/>
        <w:gridCol w:w="2154"/>
        <w:gridCol w:w="2154"/>
        <w:gridCol w:w="2157"/>
      </w:tblGrid>
      <w:tr w:rsidR="00A74780" w:rsidRPr="00A53A5D" w:rsidTr="00734CA6">
        <w:tc>
          <w:tcPr>
            <w:tcW w:w="10576" w:type="dxa"/>
            <w:gridSpan w:val="5"/>
          </w:tcPr>
          <w:p w:rsidR="00A74780" w:rsidRPr="00A53A5D" w:rsidRDefault="00A74780" w:rsidP="0024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La rubrica di valutazione trasversale di Educazione civica</w:t>
            </w:r>
            <w:r w:rsidR="00A53A5D"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gli alunni di 5 anni</w:t>
            </w:r>
          </w:p>
        </w:tc>
      </w:tr>
      <w:tr w:rsidR="00A53A5D" w:rsidRPr="00A53A5D" w:rsidTr="00734CA6">
        <w:tc>
          <w:tcPr>
            <w:tcW w:w="1701" w:type="dxa"/>
          </w:tcPr>
          <w:p w:rsidR="00A74780" w:rsidRPr="00A53A5D" w:rsidRDefault="00A74780" w:rsidP="00246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Dimensione di competenza</w:t>
            </w:r>
          </w:p>
        </w:tc>
        <w:tc>
          <w:tcPr>
            <w:tcW w:w="2410" w:type="dxa"/>
          </w:tcPr>
          <w:p w:rsidR="00A74780" w:rsidRPr="00A53A5D" w:rsidRDefault="00A74780" w:rsidP="0024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2154" w:type="dxa"/>
          </w:tcPr>
          <w:p w:rsidR="00A74780" w:rsidRPr="00A53A5D" w:rsidRDefault="00A74780" w:rsidP="00A5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2154" w:type="dxa"/>
          </w:tcPr>
          <w:p w:rsidR="00A74780" w:rsidRPr="00A53A5D" w:rsidRDefault="00A74780" w:rsidP="00A5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2157" w:type="dxa"/>
          </w:tcPr>
          <w:p w:rsidR="00A74780" w:rsidRPr="00A53A5D" w:rsidRDefault="00A74780" w:rsidP="00A5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Livello iniziale</w:t>
            </w:r>
          </w:p>
        </w:tc>
      </w:tr>
      <w:tr w:rsidR="00A53A5D" w:rsidRPr="00A53A5D" w:rsidTr="00734CA6">
        <w:trPr>
          <w:trHeight w:val="2046"/>
        </w:trPr>
        <w:tc>
          <w:tcPr>
            <w:tcW w:w="1701" w:type="dxa"/>
          </w:tcPr>
          <w:p w:rsidR="002B4E56" w:rsidRPr="00A53A5D" w:rsidRDefault="002B4E56" w:rsidP="00A5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Approccio alle tematiche di cittadinanza</w:t>
            </w:r>
          </w:p>
        </w:tc>
        <w:tc>
          <w:tcPr>
            <w:tcW w:w="2410" w:type="dxa"/>
          </w:tcPr>
          <w:p w:rsidR="002B4E56" w:rsidRPr="00A53A5D" w:rsidRDefault="002B4E56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Ascolta, interagisce ed è in grado di modificare il proprio comportamento secondo le regole del vivere civile.</w:t>
            </w:r>
          </w:p>
        </w:tc>
        <w:tc>
          <w:tcPr>
            <w:tcW w:w="2154" w:type="dxa"/>
          </w:tcPr>
          <w:p w:rsidR="002B4E56" w:rsidRPr="00A53A5D" w:rsidRDefault="002B4E56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 xml:space="preserve">Ascolta e chiede informazioni con domande pertinenti. </w:t>
            </w:r>
            <w:r w:rsidR="004A0EE5" w:rsidRPr="00A53A5D">
              <w:rPr>
                <w:rFonts w:ascii="Times New Roman" w:hAnsi="Times New Roman" w:cs="Times New Roman"/>
                <w:sz w:val="24"/>
                <w:szCs w:val="24"/>
              </w:rPr>
              <w:t>Riconosce ruoli e mansioni e sa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 xml:space="preserve"> rispetta</w:t>
            </w:r>
            <w:r w:rsidR="004A0EE5" w:rsidRPr="00A53A5D">
              <w:rPr>
                <w:rFonts w:ascii="Times New Roman" w:hAnsi="Times New Roman" w:cs="Times New Roman"/>
                <w:sz w:val="24"/>
                <w:szCs w:val="24"/>
              </w:rPr>
              <w:t>rli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2B4E56" w:rsidRPr="00A53A5D" w:rsidRDefault="004A0EE5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Ascolta l’</w:t>
            </w:r>
            <w:r w:rsidR="002B4E56" w:rsidRPr="00A53A5D">
              <w:rPr>
                <w:rFonts w:ascii="Times New Roman" w:hAnsi="Times New Roman" w:cs="Times New Roman"/>
                <w:sz w:val="24"/>
                <w:szCs w:val="24"/>
              </w:rPr>
              <w:t xml:space="preserve">argomento proposto. Riconosce l’altro da sé. Riconosce i vari gruppi, ma non sempre rispetta gli altri. </w:t>
            </w:r>
          </w:p>
        </w:tc>
        <w:tc>
          <w:tcPr>
            <w:tcW w:w="2157" w:type="dxa"/>
          </w:tcPr>
          <w:p w:rsidR="002B4E56" w:rsidRPr="00A53A5D" w:rsidRDefault="002B4E56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Ascolta se sollecitato</w:t>
            </w:r>
            <w:r w:rsidR="004A0EE5" w:rsidRPr="00A5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le argomentazioni proposte. Partecipa solo su richiesta dell’insegnante ai lavori di gruppo. Si mostra frettoloso e poco collaborativo</w:t>
            </w:r>
          </w:p>
        </w:tc>
      </w:tr>
      <w:tr w:rsidR="00A53A5D" w:rsidRPr="00A53A5D" w:rsidTr="00734CA6">
        <w:tc>
          <w:tcPr>
            <w:tcW w:w="1701" w:type="dxa"/>
          </w:tcPr>
          <w:p w:rsidR="00A53A5D" w:rsidRPr="00A53A5D" w:rsidRDefault="00A53A5D" w:rsidP="00A5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246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A5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Conoscenza e comprensione dei valori di cittadinanza</w:t>
            </w:r>
          </w:p>
        </w:tc>
        <w:tc>
          <w:tcPr>
            <w:tcW w:w="2410" w:type="dxa"/>
          </w:tcPr>
          <w:p w:rsidR="00A53A5D" w:rsidRPr="00A53A5D" w:rsidRDefault="00A53A5D" w:rsidP="00A5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Mostra di conoscere e comprendere l’importanza dei valori di cittadinanza (uguaglianza, solidarietà, pace, rispetto, democrazia, tolleranza ecc.). Conosce e rispetta i beni comuni(scuola giardini biblioteche)</w:t>
            </w:r>
          </w:p>
        </w:tc>
        <w:tc>
          <w:tcPr>
            <w:tcW w:w="2154" w:type="dxa"/>
          </w:tcPr>
          <w:p w:rsidR="00A53A5D" w:rsidRPr="00A53A5D" w:rsidRDefault="00A53A5D" w:rsidP="00A5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Mostra di conoscere i valori di cittadinanza (uguaglianza, solidarietà, pace, democrazia, rispetto, tolleranza ecc.) ma non sempre sa spiegare bene l’importanza di tali valori.</w:t>
            </w:r>
          </w:p>
        </w:tc>
        <w:tc>
          <w:tcPr>
            <w:tcW w:w="2154" w:type="dxa"/>
          </w:tcPr>
          <w:p w:rsidR="00A53A5D" w:rsidRPr="00A53A5D" w:rsidRDefault="00A53A5D" w:rsidP="00A53A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Mostra di conoscere alcuni valori di cittadinanza e sa spiegarne in modo semplice l’importanza</w:t>
            </w:r>
          </w:p>
        </w:tc>
        <w:tc>
          <w:tcPr>
            <w:tcW w:w="2157" w:type="dxa"/>
          </w:tcPr>
          <w:p w:rsidR="00A53A5D" w:rsidRPr="00A53A5D" w:rsidRDefault="00A53A5D" w:rsidP="00A53A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Se guidato riconosce alcuni valori di cittadinanza e ne fornisce una spiegazione non sempre pertinente</w:t>
            </w: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3A5D" w:rsidRPr="00A53A5D" w:rsidTr="00734CA6">
        <w:tc>
          <w:tcPr>
            <w:tcW w:w="1701" w:type="dxa"/>
          </w:tcPr>
          <w:p w:rsidR="00A53A5D" w:rsidRPr="00A53A5D" w:rsidRDefault="00A53A5D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Azioni e atteggiamenti di cittadinanza responsabile</w:t>
            </w:r>
          </w:p>
          <w:p w:rsidR="00A53A5D" w:rsidRPr="00A53A5D" w:rsidRDefault="00A53A5D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246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Riconosce e adotta comportamenti necessari per una cittadinanza responsabile.</w:t>
            </w: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Conosce la correlazione tra le buoni abitudini alimentari  e salute .Mette in atto buone pratiche per il benessere psicofisico nell’ottica dello sviluppo sostenibile.</w:t>
            </w: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Contribuisce alle buone pratiche della raccolta differenziata.</w:t>
            </w:r>
          </w:p>
        </w:tc>
        <w:tc>
          <w:tcPr>
            <w:tcW w:w="2154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Riconosce i comportamenti necessari per una cittadinanza responsabile.</w:t>
            </w: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Conosce la correlazione tra le buoni abitudini alimentari e salute</w:t>
            </w:r>
          </w:p>
        </w:tc>
        <w:tc>
          <w:tcPr>
            <w:tcW w:w="2154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Riconosce con sollecitazioni i comportamenti necessari per una cittadinanza responsabile.</w:t>
            </w:r>
          </w:p>
        </w:tc>
        <w:tc>
          <w:tcPr>
            <w:tcW w:w="2157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Se guidato riconosce i comportamenti necessari per una cittadinanza responsabile. Mette in atto le pratiche igieniche con una autonomia minima</w:t>
            </w:r>
            <w:r w:rsidRPr="00A53A5D">
              <w:rPr>
                <w:rFonts w:ascii="Times New Roman" w:eastAsia="Tahoma" w:hAnsi="Times New Roman" w:cs="Times New Roman"/>
                <w:color w:val="343744"/>
                <w:sz w:val="24"/>
                <w:szCs w:val="24"/>
              </w:rPr>
              <w:t xml:space="preserve"> e 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comportamenti di rispetto minimo verso l’ambiente e la sicurezza .</w:t>
            </w:r>
          </w:p>
        </w:tc>
      </w:tr>
      <w:tr w:rsidR="00A53A5D" w:rsidRPr="00A53A5D" w:rsidTr="00734CA6">
        <w:tc>
          <w:tcPr>
            <w:tcW w:w="1701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Pensiero critico</w:t>
            </w: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Sa correggere comportamenti inadeguati prendendo iniziative personali. Rielabora conoscenze acquisite in modo originale adeguandosi attivamente alle regole condivise</w:t>
            </w:r>
          </w:p>
        </w:tc>
        <w:tc>
          <w:tcPr>
            <w:tcW w:w="2154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Riflette sui comportamenti rispettando le idee altrui proponendo soluzioni condivise</w:t>
            </w:r>
          </w:p>
        </w:tc>
        <w:tc>
          <w:tcPr>
            <w:tcW w:w="2154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 xml:space="preserve">Inizia a riflettere prima di </w:t>
            </w:r>
            <w:r w:rsidR="00FD0481" w:rsidRPr="00A53A5D">
              <w:rPr>
                <w:rFonts w:ascii="Times New Roman" w:hAnsi="Times New Roman" w:cs="Times New Roman"/>
                <w:sz w:val="24"/>
                <w:szCs w:val="24"/>
              </w:rPr>
              <w:t>esprimersi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. Comincia ad elaborare le informazioni per cercare soluzioni alternative.</w:t>
            </w:r>
          </w:p>
        </w:tc>
        <w:tc>
          <w:tcPr>
            <w:tcW w:w="2157" w:type="dxa"/>
          </w:tcPr>
          <w:p w:rsidR="00A53A5D" w:rsidRPr="00A53A5D" w:rsidRDefault="00A53A5D" w:rsidP="00734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Individua soluzioni note, ma non riflette sulle conseguenze delle proprie azioni.</w:t>
            </w:r>
          </w:p>
        </w:tc>
      </w:tr>
      <w:tr w:rsidR="00A53A5D" w:rsidRPr="00A53A5D" w:rsidTr="00734CA6">
        <w:tc>
          <w:tcPr>
            <w:tcW w:w="1701" w:type="dxa"/>
          </w:tcPr>
          <w:p w:rsidR="004A0EE5" w:rsidRPr="00A53A5D" w:rsidRDefault="004A0EE5" w:rsidP="00734C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La relazione con gli altri</w:t>
            </w: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EEE" w:rsidRDefault="00384EEE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Lavora in gruppo in modo costruttivo, propositivo, collaborativo e creativo.</w:t>
            </w:r>
          </w:p>
        </w:tc>
        <w:tc>
          <w:tcPr>
            <w:tcW w:w="2154" w:type="dxa"/>
          </w:tcPr>
          <w:p w:rsidR="00384EEE" w:rsidRDefault="00384EEE" w:rsidP="0098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E5" w:rsidRPr="00A53A5D" w:rsidRDefault="00A53A5D" w:rsidP="0098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0EE5" w:rsidRPr="00A53A5D">
              <w:rPr>
                <w:rFonts w:ascii="Times New Roman" w:hAnsi="Times New Roman" w:cs="Times New Roman"/>
                <w:sz w:val="24"/>
                <w:szCs w:val="24"/>
              </w:rPr>
              <w:t>i relaziona con gli altri in maniera autonoma, e sa chiedere aiuto quando è in difficoltà</w:t>
            </w:r>
          </w:p>
        </w:tc>
        <w:tc>
          <w:tcPr>
            <w:tcW w:w="2154" w:type="dxa"/>
          </w:tcPr>
          <w:p w:rsidR="00384EEE" w:rsidRDefault="00384EEE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E5" w:rsidRPr="00A53A5D" w:rsidRDefault="00A53A5D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0EE5" w:rsidRPr="00A53A5D">
              <w:rPr>
                <w:rFonts w:ascii="Times New Roman" w:hAnsi="Times New Roman" w:cs="Times New Roman"/>
                <w:sz w:val="24"/>
                <w:szCs w:val="24"/>
              </w:rPr>
              <w:t>i relaziona con il gruppo in maniera autonoma. Comincia a riflettere sulle consegue con delle sue azioni.</w:t>
            </w:r>
          </w:p>
        </w:tc>
        <w:tc>
          <w:tcPr>
            <w:tcW w:w="2157" w:type="dxa"/>
          </w:tcPr>
          <w:p w:rsidR="00384EEE" w:rsidRDefault="00384EEE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E5" w:rsidRPr="00A53A5D" w:rsidRDefault="00A53A5D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0EE5" w:rsidRPr="00A53A5D">
              <w:rPr>
                <w:rFonts w:ascii="Times New Roman" w:hAnsi="Times New Roman" w:cs="Times New Roman"/>
                <w:sz w:val="24"/>
                <w:szCs w:val="24"/>
              </w:rPr>
              <w:t>artecipa alle attività di gruppo solo se guidato e supportato dall’adulto.</w:t>
            </w: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Condivide il proprio vissuto, ma non sempre riesce a rispettare i ruoli.</w:t>
            </w:r>
          </w:p>
        </w:tc>
      </w:tr>
      <w:tr w:rsidR="00A53A5D" w:rsidRPr="00A53A5D" w:rsidTr="00734CA6">
        <w:tc>
          <w:tcPr>
            <w:tcW w:w="1701" w:type="dxa"/>
          </w:tcPr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Attività</w:t>
            </w: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Mostra una completa autonomia nella gestione dell’attività sia individuale che di gruppo. E’ capace di descrivere e raccontare quello che ha fatto, apportando anche cambiamenti creativi e soggettivi.</w:t>
            </w:r>
          </w:p>
        </w:tc>
        <w:tc>
          <w:tcPr>
            <w:tcW w:w="2154" w:type="dxa"/>
          </w:tcPr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Mostra una certa autonomia nel proseguire l’attività dopo aver avuto alcuni aiuti</w:t>
            </w:r>
            <w:r w:rsidRPr="00A53A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Con l’aiuto dell’insegnante riesce a portare a termine l’attività.</w:t>
            </w:r>
          </w:p>
        </w:tc>
        <w:tc>
          <w:tcPr>
            <w:tcW w:w="2157" w:type="dxa"/>
          </w:tcPr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Partecipa solo su richiesta dell’insegnante all’attività Si mostra frettoloso e poco collaborativo.</w:t>
            </w:r>
          </w:p>
        </w:tc>
      </w:tr>
      <w:tr w:rsidR="00A53A5D" w:rsidRPr="00A53A5D" w:rsidTr="00734CA6">
        <w:tc>
          <w:tcPr>
            <w:tcW w:w="1701" w:type="dxa"/>
          </w:tcPr>
          <w:p w:rsidR="004A0EE5" w:rsidRPr="00A53A5D" w:rsidRDefault="004A0EE5" w:rsidP="00246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EE5" w:rsidRPr="00A53A5D" w:rsidRDefault="004A0EE5" w:rsidP="002462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b/>
                <w:sz w:val="24"/>
                <w:szCs w:val="24"/>
              </w:rPr>
              <w:t>Cittadinanza digitale</w:t>
            </w:r>
          </w:p>
        </w:tc>
        <w:tc>
          <w:tcPr>
            <w:tcW w:w="2410" w:type="dxa"/>
          </w:tcPr>
          <w:p w:rsidR="004A0EE5" w:rsidRPr="00A53A5D" w:rsidRDefault="004A0EE5" w:rsidP="00734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Usa correttamente i vari strumenti digitali per la riproduzioni di suoni e video</w:t>
            </w:r>
            <w:r w:rsidR="001B1DF1">
              <w:rPr>
                <w:rFonts w:ascii="Times New Roman" w:hAnsi="Times New Roman" w:cs="Times New Roman"/>
                <w:sz w:val="24"/>
                <w:szCs w:val="24"/>
              </w:rPr>
              <w:t xml:space="preserve"> e il linguaggio computazionale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; conosce e riconosce le principali icone di windows e di word. Ha consapevolezza dei pericoli che esistono in rete.</w:t>
            </w:r>
          </w:p>
        </w:tc>
        <w:tc>
          <w:tcPr>
            <w:tcW w:w="2154" w:type="dxa"/>
          </w:tcPr>
          <w:p w:rsidR="004A0EE5" w:rsidRPr="00A53A5D" w:rsidRDefault="004A0EE5" w:rsidP="00734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 xml:space="preserve">Usa gli strumenti digitali per la riproduzioni di suoni e 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>video e il linguaggio computazionale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; conosce le principali icone. Ha compreso che in rete non tutto è reale.</w:t>
            </w:r>
          </w:p>
        </w:tc>
        <w:tc>
          <w:tcPr>
            <w:tcW w:w="2154" w:type="dxa"/>
          </w:tcPr>
          <w:p w:rsidR="004A0EE5" w:rsidRPr="00A53A5D" w:rsidRDefault="004A0EE5" w:rsidP="00734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Mostra un interesse parziale verso le attività svolte con gli strumenti digitali, ma partecipa se supportato e stimolato dall’insegnante. Ha conoscenza della differenza tra il reale ed il virtuale.</w:t>
            </w:r>
          </w:p>
        </w:tc>
        <w:tc>
          <w:tcPr>
            <w:tcW w:w="2157" w:type="dxa"/>
          </w:tcPr>
          <w:p w:rsidR="004A0EE5" w:rsidRPr="00A53A5D" w:rsidRDefault="004A0EE5" w:rsidP="00734C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Ha bisogno di essere guidato e supportato nell’approccio agli strumenti multimediali</w:t>
            </w:r>
            <w:r w:rsidR="00836B0B">
              <w:rPr>
                <w:rFonts w:ascii="Times New Roman" w:hAnsi="Times New Roman" w:cs="Times New Roman"/>
                <w:sz w:val="24"/>
                <w:szCs w:val="24"/>
              </w:rPr>
              <w:t xml:space="preserve"> e alla struttura del reticolo</w:t>
            </w:r>
            <w:r w:rsidRPr="00A53A5D">
              <w:rPr>
                <w:rFonts w:ascii="Times New Roman" w:hAnsi="Times New Roman" w:cs="Times New Roman"/>
                <w:sz w:val="24"/>
                <w:szCs w:val="24"/>
              </w:rPr>
              <w:t>. Fatica a riconoscere la differenza tra reale e virtuale.</w:t>
            </w:r>
          </w:p>
        </w:tc>
      </w:tr>
    </w:tbl>
    <w:p w:rsidR="00875885" w:rsidRPr="00950111" w:rsidRDefault="00BE07B7" w:rsidP="00950111">
      <w:pPr>
        <w:rPr>
          <w:rFonts w:ascii="Times New Roman" w:hAnsi="Times New Roman" w:cs="Times New Roman"/>
          <w:sz w:val="18"/>
          <w:szCs w:val="18"/>
        </w:rPr>
      </w:pPr>
    </w:p>
    <w:sectPr w:rsidR="00875885" w:rsidRPr="00950111" w:rsidSect="00B12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B7" w:rsidRDefault="00BE07B7" w:rsidP="00CD55E6">
      <w:pPr>
        <w:spacing w:after="0" w:line="240" w:lineRule="auto"/>
      </w:pPr>
      <w:r>
        <w:separator/>
      </w:r>
    </w:p>
  </w:endnote>
  <w:endnote w:type="continuationSeparator" w:id="0">
    <w:p w:rsidR="00BE07B7" w:rsidRDefault="00BE07B7" w:rsidP="00CD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B7" w:rsidRDefault="00BE07B7" w:rsidP="00CD55E6">
      <w:pPr>
        <w:spacing w:after="0" w:line="240" w:lineRule="auto"/>
      </w:pPr>
      <w:r>
        <w:separator/>
      </w:r>
    </w:p>
  </w:footnote>
  <w:footnote w:type="continuationSeparator" w:id="0">
    <w:p w:rsidR="00BE07B7" w:rsidRDefault="00BE07B7" w:rsidP="00CD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875"/>
    <w:multiLevelType w:val="hybridMultilevel"/>
    <w:tmpl w:val="4DFAD656"/>
    <w:lvl w:ilvl="0" w:tplc="4ACCDBE4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002060"/>
        <w:w w:val="99"/>
        <w:sz w:val="28"/>
        <w:szCs w:val="28"/>
      </w:rPr>
    </w:lvl>
    <w:lvl w:ilvl="1" w:tplc="61FC6BCE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194236D6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314EED1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1D8A24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9258AE4E">
      <w:numFmt w:val="bullet"/>
      <w:lvlText w:val="•"/>
      <w:lvlJc w:val="left"/>
      <w:pPr>
        <w:ind w:left="5391" w:hanging="360"/>
      </w:pPr>
      <w:rPr>
        <w:rFonts w:hint="default"/>
      </w:rPr>
    </w:lvl>
    <w:lvl w:ilvl="6" w:tplc="9912DFDE"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C888B1E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28C0C0BC">
      <w:numFmt w:val="bullet"/>
      <w:lvlText w:val="•"/>
      <w:lvlJc w:val="left"/>
      <w:pPr>
        <w:ind w:left="81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4C5"/>
    <w:rsid w:val="000217A0"/>
    <w:rsid w:val="00031A69"/>
    <w:rsid w:val="00051FCE"/>
    <w:rsid w:val="000C64A4"/>
    <w:rsid w:val="001227E4"/>
    <w:rsid w:val="0019630E"/>
    <w:rsid w:val="001B1DF1"/>
    <w:rsid w:val="001F6F75"/>
    <w:rsid w:val="002462A7"/>
    <w:rsid w:val="00277440"/>
    <w:rsid w:val="0029088D"/>
    <w:rsid w:val="002A63AE"/>
    <w:rsid w:val="002B4E56"/>
    <w:rsid w:val="002C3EF1"/>
    <w:rsid w:val="00351CC0"/>
    <w:rsid w:val="00384EEE"/>
    <w:rsid w:val="00397E64"/>
    <w:rsid w:val="003B76D0"/>
    <w:rsid w:val="003D7F39"/>
    <w:rsid w:val="0043778B"/>
    <w:rsid w:val="00471229"/>
    <w:rsid w:val="004A0EE5"/>
    <w:rsid w:val="00531C71"/>
    <w:rsid w:val="005661C6"/>
    <w:rsid w:val="0057435A"/>
    <w:rsid w:val="005C0D88"/>
    <w:rsid w:val="005C7F3C"/>
    <w:rsid w:val="00606796"/>
    <w:rsid w:val="00734CA6"/>
    <w:rsid w:val="0075146A"/>
    <w:rsid w:val="0079116C"/>
    <w:rsid w:val="007F79CE"/>
    <w:rsid w:val="00836B0B"/>
    <w:rsid w:val="008B1E37"/>
    <w:rsid w:val="00903362"/>
    <w:rsid w:val="00950111"/>
    <w:rsid w:val="009601DB"/>
    <w:rsid w:val="0098127F"/>
    <w:rsid w:val="00982DF5"/>
    <w:rsid w:val="009D756A"/>
    <w:rsid w:val="00A01502"/>
    <w:rsid w:val="00A53A5D"/>
    <w:rsid w:val="00A61E2B"/>
    <w:rsid w:val="00A74780"/>
    <w:rsid w:val="00A9476C"/>
    <w:rsid w:val="00AE2552"/>
    <w:rsid w:val="00AE2904"/>
    <w:rsid w:val="00B12889"/>
    <w:rsid w:val="00B47862"/>
    <w:rsid w:val="00BB4980"/>
    <w:rsid w:val="00BE07B7"/>
    <w:rsid w:val="00C02A97"/>
    <w:rsid w:val="00C462DE"/>
    <w:rsid w:val="00C70DEA"/>
    <w:rsid w:val="00CA3074"/>
    <w:rsid w:val="00CD55E6"/>
    <w:rsid w:val="00CF0573"/>
    <w:rsid w:val="00D9454D"/>
    <w:rsid w:val="00DA0AFC"/>
    <w:rsid w:val="00E222AF"/>
    <w:rsid w:val="00EB4058"/>
    <w:rsid w:val="00F434C5"/>
    <w:rsid w:val="00FD0481"/>
    <w:rsid w:val="00FD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0111"/>
    <w:pPr>
      <w:widowControl w:val="0"/>
      <w:autoSpaceDE w:val="0"/>
      <w:autoSpaceDN w:val="0"/>
      <w:spacing w:after="0" w:line="240" w:lineRule="auto"/>
      <w:ind w:left="830" w:hanging="360"/>
    </w:pPr>
    <w:rPr>
      <w:rFonts w:ascii="Trebuchet MS" w:eastAsia="Trebuchet MS" w:hAnsi="Trebuchet MS" w:cs="Trebuchet MS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55E6"/>
  </w:style>
  <w:style w:type="paragraph" w:styleId="Pidipagina">
    <w:name w:val="footer"/>
    <w:basedOn w:val="Normale"/>
    <w:link w:val="PidipaginaCarattere"/>
    <w:uiPriority w:val="99"/>
    <w:semiHidden/>
    <w:unhideWhenUsed/>
    <w:rsid w:val="00CD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B1918-3E98-47D5-8B1D-1143EC57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sturcy g</cp:lastModifiedBy>
  <cp:revision>2</cp:revision>
  <dcterms:created xsi:type="dcterms:W3CDTF">2022-08-31T12:03:00Z</dcterms:created>
  <dcterms:modified xsi:type="dcterms:W3CDTF">2022-08-31T12:03:00Z</dcterms:modified>
</cp:coreProperties>
</file>